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0CEF2" w14:textId="77777777" w:rsidR="00553453" w:rsidRDefault="00553453" w:rsidP="00553453">
      <w:pPr>
        <w:spacing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36C00C6" w14:textId="77777777" w:rsidR="00553453" w:rsidRDefault="00553453" w:rsidP="00553453">
      <w:pPr>
        <w:spacing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E7E14EE" w14:textId="1648B8E0" w:rsidR="00553453" w:rsidRDefault="00553453" w:rsidP="00553453">
      <w:pPr>
        <w:spacing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EE932A7" w14:textId="77777777" w:rsidR="00553453" w:rsidRDefault="00553453" w:rsidP="00553453">
      <w:pPr>
        <w:spacing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F48F835" w14:textId="77777777" w:rsidR="00553453" w:rsidRDefault="00553453" w:rsidP="00553453">
      <w:pPr>
        <w:spacing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6217322" w14:textId="35F5BC63" w:rsidR="00661E4A" w:rsidRDefault="00583F8D" w:rsidP="00553453">
      <w:pPr>
        <w:spacing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Discussion and Reflection on Graduate Writing</w:t>
      </w:r>
    </w:p>
    <w:p w14:paraId="5B0DFFAF" w14:textId="77777777" w:rsidR="00661E4A" w:rsidRDefault="00583F8D" w:rsidP="00553453">
      <w:pPr>
        <w:spacing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Student’s Name</w:t>
      </w:r>
    </w:p>
    <w:p w14:paraId="514D77A6" w14:textId="16583F69" w:rsidR="00583F8D" w:rsidRDefault="00583F8D" w:rsidP="00553453">
      <w:pPr>
        <w:spacing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Institutional Affiliation</w:t>
      </w:r>
      <w:r w:rsidR="00661E4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</w:t>
      </w:r>
    </w:p>
    <w:p w14:paraId="2EB526BC" w14:textId="77777777" w:rsidR="00553453" w:rsidRDefault="00553453" w:rsidP="00553453">
      <w:pPr>
        <w:spacing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 w:type="page"/>
      </w:r>
    </w:p>
    <w:p w14:paraId="5C3F3C97" w14:textId="37D9844C" w:rsidR="00661E4A" w:rsidRDefault="00661E4A" w:rsidP="00553453">
      <w:pPr>
        <w:spacing w:line="48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61E4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Discussion and Reflection on Graduate Writing</w:t>
      </w:r>
    </w:p>
    <w:p w14:paraId="22D4DCBA" w14:textId="77777777" w:rsidR="00661E4A" w:rsidRDefault="00AB4720" w:rsidP="00553453">
      <w:pPr>
        <w:spacing w:line="48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583F8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Introduction</w:t>
      </w:r>
    </w:p>
    <w:p w14:paraId="6F604391" w14:textId="670B1F61" w:rsidR="00661E4A" w:rsidRDefault="00AB4720" w:rsidP="00553453">
      <w:pPr>
        <w:spacing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Academic writing has exponentially changed over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time due to job market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high demand for competent writing skills. Colleges and universities have borne the brutal critics of the society for failing to impart necessary writing skills among their graduates. </w:t>
      </w:r>
      <w:r w:rsidR="00E53E60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 response to such backtracking comments, many academic associations such as the American psychological association, Chicago and Harvard 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universities </w:t>
      </w:r>
      <w:r w:rsidR="00E53E60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have evidenced additional materials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that</w:t>
      </w:r>
      <w:r w:rsidR="00E53E60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graduates can use to positively impact their writing skills. In this paper, a personal reflection on what competent writing 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should </w:t>
      </w:r>
      <w:r w:rsidR="00F3647A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entail</w:t>
      </w:r>
      <w:r w:rsidR="00E53E60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is discussed. 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subsequent question in graduate writing for further guidance is also addressed. </w:t>
      </w:r>
      <w:r w:rsidR="00E53E60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Writing skills are far enriching elements of com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munication than ordinary degree</w:t>
      </w:r>
      <w:r w:rsidR="00E53E60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certificates.</w:t>
      </w:r>
    </w:p>
    <w:p w14:paraId="4E602A23" w14:textId="77777777" w:rsidR="00661E4A" w:rsidRDefault="00661E4A" w:rsidP="00553453">
      <w:pPr>
        <w:spacing w:line="48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My</w:t>
      </w:r>
      <w:r w:rsidR="00E53E60" w:rsidRPr="00583F8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Reflection on Graduate Writing</w:t>
      </w:r>
    </w:p>
    <w:p w14:paraId="3CB2F6F0" w14:textId="4B5420A1" w:rsidR="00661E4A" w:rsidRDefault="00AB4720" w:rsidP="00553453">
      <w:pPr>
        <w:spacing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To begin with</w:t>
      </w:r>
      <w:r w:rsidR="00E53E60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I would like to learn more 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on</w:t>
      </w:r>
      <w:r w:rsidR="00E53E60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 w:rsidR="00E53E60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step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</w:t>
      </w:r>
      <w:r w:rsidR="00E53E60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 Synthesizing Research. As it has been discussed by Ashford University (2019), it colloquially sums up to combining many literature ideas into a compressive interpretation. </w:t>
      </w:r>
      <w:r w:rsidR="00EB1AFA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Although synthesizing research entails 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 w:rsidR="00EB1AFA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incorporation of ideas, practically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EB1AFA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 have had a hard time achieving or making a sensible synthesis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 my research studies</w:t>
      </w:r>
      <w:r w:rsidR="00EB1AFA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I have always read articles in their best lengths and I have also always formulated better thesis statements and topic sentences. What I have never understood until I 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was told is creat</w:t>
      </w:r>
      <w:r w:rsidR="00EB1AFA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ing 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coherence</w:t>
      </w:r>
      <w:r w:rsidR="00EB1AFA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my ideas. Very recently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EB1AFA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my professor advised me on the ways</w:t>
      </w:r>
      <w:r w:rsidR="00F364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</w:t>
      </w:r>
      <w:r w:rsidR="00EB1AFA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integrating facts and opinions to provide broadened view needed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research interpretations.</w:t>
      </w:r>
      <w:r w:rsidR="00EB1AFA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This is the reason why I would like to learn more about synthesizing research.</w:t>
      </w:r>
    </w:p>
    <w:p w14:paraId="6F0E9541" w14:textId="54F64B8D" w:rsidR="00661E4A" w:rsidRDefault="00EB1AFA" w:rsidP="00553453">
      <w:pPr>
        <w:spacing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Most often than not, my colleagues have often told me that 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my writing, characteristic of their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lexical approach, is great. With the word “great” all I have resorted to doing is finishing novel after novel and analysis of article for prompt papers. The contrast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 feedback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has often come from the instructors. In most cases, they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have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remark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ed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that my work is less comprehensible based on my terminologies. Recently my professor told me that I have the material 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or content to write about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but only synthesis of</w:t>
      </w:r>
      <w:r w:rsidR="00B57688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materi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al is left to bring out a well-</w:t>
      </w:r>
      <w:r w:rsidR="00B57688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written 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paper</w:t>
      </w:r>
      <w:r w:rsidR="00B57688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In summary, for the fellow students and colleagues, my writing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B57688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kills</w:t>
      </w:r>
      <w:r w:rsidR="00B57688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have been the best but for academic grading purposes, 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just as</w:t>
      </w:r>
      <w:r w:rsidR="00B57688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professor said, there is room for improvement.</w:t>
      </w:r>
    </w:p>
    <w:p w14:paraId="0F030B41" w14:textId="77777777" w:rsidR="00661E4A" w:rsidRDefault="00B57688" w:rsidP="00553453">
      <w:pPr>
        <w:spacing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My concern and question at the same time is for the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final dissertation or project that will be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assigned. How integral is the analysis of secondary data to be used as primary sources o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f data in the course of methodology 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writing? Simply, can I analyze secondary data and use it as my final personal research for graduation accreditation? In most library stored dissertation documents, I have read individuals</w:t>
      </w:r>
      <w:r w:rsidR="009B6618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’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works whose dissertations only analyzed written works of other people. This is typical in graduate literature </w:t>
      </w:r>
      <w:r w:rsidR="009B6618"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courses where authors and writers have embodied exposition of themes and ideological paradigms of other early writers. Is </w:t>
      </w:r>
      <w:r w:rsidR="000D16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 good idea to heavily borrow from other writers works to support arguments of my graduate research paper and projects?</w:t>
      </w:r>
    </w:p>
    <w:p w14:paraId="3BC189EF" w14:textId="77777777" w:rsidR="00661E4A" w:rsidRDefault="009B6618" w:rsidP="00553453">
      <w:pPr>
        <w:spacing w:line="48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583F8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Conclusion</w:t>
      </w:r>
    </w:p>
    <w:p w14:paraId="326FFCE9" w14:textId="7957AA8F" w:rsidR="00661E4A" w:rsidRDefault="009B6618" w:rsidP="00553453">
      <w:pPr>
        <w:spacing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Writing skills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like learning a language</w:t>
      </w:r>
      <w:r w:rsidR="00070D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can be improved to competent standards. With efficient resources and the right mindset, individuals committed to the task can impart great efforts from advanced writers and instructors.  Graduate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-l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evel 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riting through its instructional materials is of immaculate essence to undergraduate and graduate students.  </w:t>
      </w:r>
      <w:r w:rsidR="008534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Most institutions of </w:t>
      </w:r>
      <w:r w:rsidR="008534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learning should strive for excellence in 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graduate </w:t>
      </w:r>
      <w:r w:rsidR="008534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writing. Students should also struggle for unimpeachable writing skills. 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From understanding </w:t>
      </w:r>
      <w:r w:rsidR="002F0B1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 w:rsidRPr="00583F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concepts of synthesizing research, writing skills become far enriching elements of communication than ordinary degrees certificates.</w:t>
      </w:r>
    </w:p>
    <w:p w14:paraId="1C813E01" w14:textId="77777777" w:rsidR="00553453" w:rsidRDefault="00553453" w:rsidP="005534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E746B9" w14:textId="521220CD" w:rsidR="00661E4A" w:rsidRDefault="00583F8D" w:rsidP="005534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6E115276" w14:textId="0A900ECA" w:rsidR="00AB4720" w:rsidRPr="00583F8D" w:rsidRDefault="009B6618" w:rsidP="005534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3F8D">
        <w:rPr>
          <w:rFonts w:ascii="Times New Roman" w:hAnsi="Times New Roman" w:cs="Times New Roman"/>
          <w:sz w:val="24"/>
          <w:szCs w:val="24"/>
        </w:rPr>
        <w:t xml:space="preserve">Ashford University. (2019). </w:t>
      </w:r>
      <w:r w:rsidR="00583F8D" w:rsidRPr="00583F8D">
        <w:rPr>
          <w:rFonts w:ascii="Times New Roman" w:hAnsi="Times New Roman" w:cs="Times New Roman"/>
          <w:sz w:val="24"/>
          <w:szCs w:val="24"/>
        </w:rPr>
        <w:t>Understanding Graduate Level Writing. Retrieved</w:t>
      </w:r>
      <w:r w:rsidR="00661E4A">
        <w:rPr>
          <w:rFonts w:ascii="Times New Roman" w:hAnsi="Times New Roman" w:cs="Times New Roman"/>
          <w:sz w:val="24"/>
          <w:szCs w:val="24"/>
        </w:rPr>
        <w:t xml:space="preserve"> </w:t>
      </w:r>
      <w:r w:rsidR="00583F8D" w:rsidRPr="00583F8D">
        <w:rPr>
          <w:rFonts w:ascii="Times New Roman" w:hAnsi="Times New Roman" w:cs="Times New Roman"/>
          <w:sz w:val="24"/>
          <w:szCs w:val="24"/>
        </w:rPr>
        <w:t>from</w:t>
      </w:r>
      <w:r w:rsidR="00661E4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blank" w:history="1">
        <w:r w:rsidR="00583F8D" w:rsidRPr="00583F8D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https://writingcenter.ashford.edu/understanding-graduate-level-writing</w:t>
        </w:r>
      </w:hyperlink>
      <w:r w:rsidR="00583F8D" w:rsidRPr="00583F8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sectPr w:rsidR="00AB4720" w:rsidRPr="00583F8D" w:rsidSect="00661E4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629669" w14:textId="77777777" w:rsidR="009A5186" w:rsidRDefault="009A5186" w:rsidP="00583F8D">
      <w:pPr>
        <w:spacing w:after="0" w:line="240" w:lineRule="auto"/>
      </w:pPr>
      <w:r>
        <w:separator/>
      </w:r>
    </w:p>
  </w:endnote>
  <w:endnote w:type="continuationSeparator" w:id="0">
    <w:p w14:paraId="6243B0FB" w14:textId="77777777" w:rsidR="009A5186" w:rsidRDefault="009A5186" w:rsidP="00583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D5DF9" w14:textId="77777777" w:rsidR="009A5186" w:rsidRDefault="009A5186" w:rsidP="00583F8D">
      <w:pPr>
        <w:spacing w:after="0" w:line="240" w:lineRule="auto"/>
      </w:pPr>
      <w:r>
        <w:separator/>
      </w:r>
    </w:p>
  </w:footnote>
  <w:footnote w:type="continuationSeparator" w:id="0">
    <w:p w14:paraId="5E73FFE7" w14:textId="77777777" w:rsidR="009A5186" w:rsidRDefault="009A5186" w:rsidP="00583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835326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B77C9F" w14:textId="1D889920" w:rsidR="00583F8D" w:rsidRPr="00661E4A" w:rsidRDefault="00661E4A" w:rsidP="00661E4A">
        <w:pPr>
          <w:pStyle w:val="Header"/>
          <w:jc w:val="right"/>
          <w:rPr>
            <w:rFonts w:ascii="Times New Roman" w:hAnsi="Times New Roman" w:cs="Times New Roman"/>
          </w:rPr>
        </w:pPr>
        <w:r w:rsidRPr="00661E4A">
          <w:rPr>
            <w:rFonts w:ascii="Times New Roman" w:hAnsi="Times New Roman" w:cs="Times New Roman"/>
          </w:rPr>
          <w:t>DISCUSSION AND REFLECTION ON GRADUATE WRITING</w:t>
        </w:r>
        <w:r>
          <w:rPr>
            <w:rFonts w:ascii="Times New Roman" w:hAnsi="Times New Roman" w:cs="Times New Roman"/>
          </w:rPr>
          <w:tab/>
        </w:r>
        <w:r w:rsidRPr="00661E4A">
          <w:rPr>
            <w:rFonts w:ascii="Times New Roman" w:hAnsi="Times New Roman" w:cs="Times New Roman"/>
          </w:rPr>
          <w:fldChar w:fldCharType="begin"/>
        </w:r>
        <w:r w:rsidRPr="00661E4A">
          <w:rPr>
            <w:rFonts w:ascii="Times New Roman" w:hAnsi="Times New Roman" w:cs="Times New Roman"/>
          </w:rPr>
          <w:instrText xml:space="preserve"> PAGE   \* MERGEFORMAT </w:instrText>
        </w:r>
        <w:r w:rsidRPr="00661E4A">
          <w:rPr>
            <w:rFonts w:ascii="Times New Roman" w:hAnsi="Times New Roman" w:cs="Times New Roman"/>
          </w:rPr>
          <w:fldChar w:fldCharType="separate"/>
        </w:r>
        <w:r w:rsidRPr="00661E4A">
          <w:rPr>
            <w:rFonts w:ascii="Times New Roman" w:hAnsi="Times New Roman" w:cs="Times New Roman"/>
            <w:noProof/>
          </w:rPr>
          <w:t>2</w:t>
        </w:r>
        <w:r w:rsidRPr="00661E4A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5837148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7996AC" w14:textId="22922D2F" w:rsidR="00661E4A" w:rsidRPr="00661E4A" w:rsidRDefault="00661E4A" w:rsidP="00661E4A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661E4A">
          <w:rPr>
            <w:rFonts w:ascii="Times New Roman" w:hAnsi="Times New Roman" w:cs="Times New Roman"/>
          </w:rPr>
          <w:t>DISCUSSION AND REFLECTION ON GRADUATE WRITING</w:t>
        </w:r>
        <w:r>
          <w:rPr>
            <w:rFonts w:ascii="Times New Roman" w:hAnsi="Times New Roman" w:cs="Times New Roman"/>
          </w:rPr>
          <w:tab/>
        </w:r>
        <w:r w:rsidRPr="00661E4A">
          <w:rPr>
            <w:rFonts w:ascii="Times New Roman" w:hAnsi="Times New Roman" w:cs="Times New Roman"/>
          </w:rPr>
          <w:fldChar w:fldCharType="begin"/>
        </w:r>
        <w:r w:rsidRPr="00661E4A">
          <w:rPr>
            <w:rFonts w:ascii="Times New Roman" w:hAnsi="Times New Roman" w:cs="Times New Roman"/>
          </w:rPr>
          <w:instrText xml:space="preserve"> PAGE   \* MERGEFORMAT </w:instrText>
        </w:r>
        <w:r w:rsidRPr="00661E4A">
          <w:rPr>
            <w:rFonts w:ascii="Times New Roman" w:hAnsi="Times New Roman" w:cs="Times New Roman"/>
          </w:rPr>
          <w:fldChar w:fldCharType="separate"/>
        </w:r>
        <w:r w:rsidRPr="00661E4A">
          <w:rPr>
            <w:rFonts w:ascii="Times New Roman" w:hAnsi="Times New Roman" w:cs="Times New Roman"/>
            <w:noProof/>
          </w:rPr>
          <w:t>2</w:t>
        </w:r>
        <w:r w:rsidRPr="00661E4A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0MTO3MDI3MTIwMTVS0lEKTi0uzszPAykwrAUAArRX4iwAAAA="/>
  </w:docVars>
  <w:rsids>
    <w:rsidRoot w:val="00AB4720"/>
    <w:rsid w:val="00044421"/>
    <w:rsid w:val="00070DB1"/>
    <w:rsid w:val="000813B9"/>
    <w:rsid w:val="000D1605"/>
    <w:rsid w:val="00146F2B"/>
    <w:rsid w:val="00286229"/>
    <w:rsid w:val="002F0B1F"/>
    <w:rsid w:val="00400D4F"/>
    <w:rsid w:val="0048042B"/>
    <w:rsid w:val="00553453"/>
    <w:rsid w:val="00583F8D"/>
    <w:rsid w:val="00661E4A"/>
    <w:rsid w:val="00691C03"/>
    <w:rsid w:val="008138C4"/>
    <w:rsid w:val="008534CD"/>
    <w:rsid w:val="008B0411"/>
    <w:rsid w:val="00967889"/>
    <w:rsid w:val="009A5186"/>
    <w:rsid w:val="009B6618"/>
    <w:rsid w:val="00AB4720"/>
    <w:rsid w:val="00AD04BA"/>
    <w:rsid w:val="00B57688"/>
    <w:rsid w:val="00E53E60"/>
    <w:rsid w:val="00EB1252"/>
    <w:rsid w:val="00EB1AFA"/>
    <w:rsid w:val="00EC61AC"/>
    <w:rsid w:val="00F3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4C5B5"/>
  <w15:docId w15:val="{CAE4D9F5-1863-4128-B9E4-EA160B6F4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3F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F8D"/>
  </w:style>
  <w:style w:type="paragraph" w:styleId="Footer">
    <w:name w:val="footer"/>
    <w:basedOn w:val="Normal"/>
    <w:link w:val="FooterChar"/>
    <w:uiPriority w:val="99"/>
    <w:unhideWhenUsed/>
    <w:rsid w:val="0058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ritingcenter.ashford.edu/understanding-graduate-level-writin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12</cp:revision>
  <dcterms:created xsi:type="dcterms:W3CDTF">2020-09-09T12:59:00Z</dcterms:created>
  <dcterms:modified xsi:type="dcterms:W3CDTF">2020-09-09T17:59:00Z</dcterms:modified>
</cp:coreProperties>
</file>